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8BD85" w14:textId="773DAAB4" w:rsidR="00BB315D" w:rsidRDefault="00474B65" w:rsidP="00353F80">
      <w:pPr>
        <w:pStyle w:val="BasicParagraph"/>
        <w:rPr>
          <w:rFonts w:ascii="Open Sans" w:hAnsi="Open Sans" w:cs="Open Sans"/>
          <w:b/>
          <w:bCs/>
          <w:color w:val="000000" w:themeColor="text1"/>
          <w:sz w:val="40"/>
          <w:szCs w:val="40"/>
          <w:u w:val="single"/>
        </w:rPr>
      </w:pPr>
      <w:r>
        <w:rPr>
          <w:rFonts w:ascii="Open Sans" w:hAnsi="Open Sans" w:cs="Open Sans"/>
          <w:b/>
          <w:bCs/>
          <w:color w:val="000000" w:themeColor="text1"/>
          <w:sz w:val="40"/>
          <w:szCs w:val="40"/>
          <w:u w:val="single"/>
        </w:rPr>
        <w:t>Talladega</w:t>
      </w:r>
      <w:r w:rsidR="00353F80" w:rsidRPr="00353F80">
        <w:rPr>
          <w:rFonts w:ascii="Open Sans" w:hAnsi="Open Sans" w:cs="Open Sans"/>
          <w:b/>
          <w:bCs/>
          <w:color w:val="000000" w:themeColor="text1"/>
          <w:sz w:val="32"/>
          <w:szCs w:val="32"/>
          <w:u w:val="single"/>
        </w:rPr>
        <w:t xml:space="preserve"> </w:t>
      </w:r>
      <w:r w:rsidR="00353F80" w:rsidRPr="00353F80">
        <w:rPr>
          <w:rFonts w:ascii="Open Sans" w:hAnsi="Open Sans" w:cs="Open Sans"/>
          <w:b/>
          <w:bCs/>
          <w:color w:val="000000" w:themeColor="text1"/>
          <w:sz w:val="40"/>
          <w:szCs w:val="40"/>
          <w:u w:val="single"/>
        </w:rPr>
        <w:t>Copy:</w:t>
      </w:r>
    </w:p>
    <w:p w14:paraId="02D77D15" w14:textId="77777777" w:rsidR="00377E9E" w:rsidRDefault="00377E9E" w:rsidP="00377E9E">
      <w:pPr>
        <w:pStyle w:val="Default"/>
      </w:pPr>
    </w:p>
    <w:p w14:paraId="1FE64E8C" w14:textId="77777777" w:rsidR="00377E9E" w:rsidRDefault="00377E9E" w:rsidP="00377E9E">
      <w:pPr>
        <w:pStyle w:val="Pa0"/>
        <w:jc w:val="center"/>
        <w:rPr>
          <w:rFonts w:cs="Open Sans"/>
          <w:color w:val="77AFBF"/>
          <w:sz w:val="42"/>
          <w:szCs w:val="42"/>
        </w:rPr>
      </w:pPr>
      <w:r>
        <w:t xml:space="preserve"> </w:t>
      </w:r>
      <w:r>
        <w:rPr>
          <w:rFonts w:cs="Open Sans"/>
          <w:b/>
          <w:bCs/>
          <w:color w:val="77AFBF"/>
          <w:sz w:val="42"/>
          <w:szCs w:val="42"/>
        </w:rPr>
        <w:t xml:space="preserve">THE WALKER FARM </w:t>
      </w:r>
    </w:p>
    <w:p w14:paraId="61600203" w14:textId="77777777" w:rsidR="00377E9E" w:rsidRDefault="00377E9E" w:rsidP="00377E9E">
      <w:pPr>
        <w:pStyle w:val="Pa1"/>
        <w:jc w:val="both"/>
        <w:rPr>
          <w:rFonts w:cs="Open Sans"/>
          <w:color w:val="000000"/>
          <w:sz w:val="32"/>
          <w:szCs w:val="32"/>
        </w:rPr>
      </w:pPr>
      <w:r>
        <w:rPr>
          <w:rStyle w:val="A1"/>
        </w:rPr>
        <w:t xml:space="preserve">Macallan Real Estate is pleased to present for sale The Walker Farm. This sportsman’s paradise is nestled on the banks of the </w:t>
      </w:r>
      <w:proofErr w:type="spellStart"/>
      <w:r>
        <w:rPr>
          <w:rStyle w:val="A1"/>
        </w:rPr>
        <w:t>Choccolocco</w:t>
      </w:r>
      <w:proofErr w:type="spellEnd"/>
      <w:r>
        <w:rPr>
          <w:rStyle w:val="A1"/>
        </w:rPr>
        <w:t xml:space="preserve"> Creek, between Talladega Superspeedway and the 5-star, state-of-the-</w:t>
      </w:r>
    </w:p>
    <w:p w14:paraId="3B3A23ED" w14:textId="77777777" w:rsidR="00377E9E" w:rsidRDefault="00377E9E" w:rsidP="00377E9E">
      <w:pPr>
        <w:pStyle w:val="Pa1"/>
        <w:jc w:val="both"/>
        <w:rPr>
          <w:rFonts w:cs="Open Sans"/>
          <w:color w:val="000000"/>
          <w:sz w:val="32"/>
          <w:szCs w:val="32"/>
        </w:rPr>
      </w:pPr>
      <w:r>
        <w:rPr>
          <w:rStyle w:val="A1"/>
        </w:rPr>
        <w:t xml:space="preserve">art CMP Marksmanship Park. </w:t>
      </w:r>
    </w:p>
    <w:p w14:paraId="40811815" w14:textId="77777777" w:rsidR="00377E9E" w:rsidRDefault="00377E9E" w:rsidP="00377E9E">
      <w:pPr>
        <w:pStyle w:val="Pa1"/>
        <w:jc w:val="both"/>
        <w:rPr>
          <w:rFonts w:cs="Open Sans"/>
          <w:color w:val="000000"/>
          <w:sz w:val="32"/>
          <w:szCs w:val="32"/>
        </w:rPr>
      </w:pPr>
      <w:r>
        <w:rPr>
          <w:rStyle w:val="A1"/>
        </w:rPr>
        <w:t xml:space="preserve">This property features a magnificent blend of upland pine timber, hardwood bottoms and irrigated cropland making it an excellent place to hunt deer, turkey, </w:t>
      </w:r>
      <w:proofErr w:type="gramStart"/>
      <w:r>
        <w:rPr>
          <w:rStyle w:val="A1"/>
        </w:rPr>
        <w:t>dove</w:t>
      </w:r>
      <w:proofErr w:type="gramEnd"/>
      <w:r>
        <w:rPr>
          <w:rStyle w:val="A1"/>
        </w:rPr>
        <w:t xml:space="preserve"> and duck. </w:t>
      </w:r>
    </w:p>
    <w:p w14:paraId="13CABE71" w14:textId="3385C76E" w:rsidR="00474B65" w:rsidRPr="00353F80" w:rsidRDefault="00377E9E" w:rsidP="00377E9E">
      <w:pPr>
        <w:pStyle w:val="BasicParagraph"/>
        <w:rPr>
          <w:rFonts w:ascii="Open Sans" w:hAnsi="Open Sans" w:cs="Open Sans"/>
          <w:b/>
          <w:bCs/>
          <w:color w:val="000000" w:themeColor="text1"/>
          <w:sz w:val="32"/>
          <w:szCs w:val="32"/>
          <w:u w:val="single"/>
        </w:rPr>
      </w:pPr>
      <w:r>
        <w:rPr>
          <w:rStyle w:val="A1"/>
        </w:rPr>
        <w:t>Its proximity to I-20 paired with the booming growth of manufacturing jobs along I-20 ensures this is an excellent long-term investment opportunity.</w:t>
      </w:r>
    </w:p>
    <w:p w14:paraId="49FF8025" w14:textId="69E3D744" w:rsidR="00353F80" w:rsidRDefault="00353F80">
      <w:pPr>
        <w:rPr>
          <w:b/>
          <w:bCs/>
        </w:rPr>
      </w:pPr>
    </w:p>
    <w:p w14:paraId="551FA02A" w14:textId="77777777" w:rsidR="00377E9E" w:rsidRPr="00377E9E" w:rsidRDefault="00377E9E" w:rsidP="00377E9E">
      <w:pPr>
        <w:autoSpaceDE w:val="0"/>
        <w:autoSpaceDN w:val="0"/>
        <w:adjustRightInd w:val="0"/>
        <w:rPr>
          <w:rFonts w:ascii="Open Sans" w:hAnsi="Open Sans" w:cs="Open Sans"/>
          <w:color w:val="000000"/>
        </w:rPr>
      </w:pPr>
    </w:p>
    <w:p w14:paraId="39505F9F" w14:textId="77777777" w:rsidR="00377E9E" w:rsidRPr="00377E9E" w:rsidRDefault="00377E9E" w:rsidP="00377E9E">
      <w:pPr>
        <w:autoSpaceDE w:val="0"/>
        <w:autoSpaceDN w:val="0"/>
        <w:adjustRightInd w:val="0"/>
        <w:spacing w:line="241" w:lineRule="atLeast"/>
        <w:jc w:val="center"/>
        <w:rPr>
          <w:rFonts w:ascii="Open Sans" w:hAnsi="Open Sans" w:cs="Open Sans"/>
          <w:color w:val="414042"/>
          <w:sz w:val="36"/>
          <w:szCs w:val="36"/>
        </w:rPr>
      </w:pPr>
      <w:r w:rsidRPr="00377E9E">
        <w:rPr>
          <w:rFonts w:ascii="Open Sans" w:hAnsi="Open Sans" w:cs="Times New Roman"/>
        </w:rPr>
        <w:t xml:space="preserve"> </w:t>
      </w:r>
      <w:r w:rsidRPr="00377E9E">
        <w:rPr>
          <w:rFonts w:ascii="Open Sans" w:hAnsi="Open Sans" w:cs="Open Sans"/>
          <w:b/>
          <w:bCs/>
          <w:color w:val="414042"/>
          <w:sz w:val="36"/>
          <w:szCs w:val="36"/>
        </w:rPr>
        <w:t xml:space="preserve">PROPERTY OVERVIEW </w:t>
      </w:r>
    </w:p>
    <w:p w14:paraId="5B7133F9" w14:textId="77777777" w:rsidR="00377E9E" w:rsidRPr="00377E9E" w:rsidRDefault="00377E9E" w:rsidP="00377E9E">
      <w:pPr>
        <w:numPr>
          <w:ilvl w:val="0"/>
          <w:numId w:val="2"/>
        </w:numPr>
        <w:autoSpaceDE w:val="0"/>
        <w:autoSpaceDN w:val="0"/>
        <w:adjustRightInd w:val="0"/>
        <w:rPr>
          <w:rFonts w:ascii="Open Sans" w:hAnsi="Open Sans" w:cs="Open Sans"/>
          <w:color w:val="000000"/>
          <w:sz w:val="32"/>
          <w:szCs w:val="32"/>
        </w:rPr>
      </w:pPr>
      <w:r w:rsidRPr="00377E9E">
        <w:rPr>
          <w:rFonts w:ascii="Open Sans" w:hAnsi="Open Sans" w:cs="Open Sans"/>
          <w:color w:val="000000"/>
          <w:sz w:val="32"/>
          <w:szCs w:val="32"/>
        </w:rPr>
        <w:t xml:space="preserve">940 +/- acres </w:t>
      </w:r>
    </w:p>
    <w:p w14:paraId="20E3AFCD" w14:textId="77777777" w:rsidR="00377E9E" w:rsidRPr="00377E9E" w:rsidRDefault="00377E9E" w:rsidP="00377E9E">
      <w:pPr>
        <w:numPr>
          <w:ilvl w:val="0"/>
          <w:numId w:val="2"/>
        </w:numPr>
        <w:autoSpaceDE w:val="0"/>
        <w:autoSpaceDN w:val="0"/>
        <w:adjustRightInd w:val="0"/>
        <w:rPr>
          <w:rFonts w:ascii="Open Sans" w:hAnsi="Open Sans" w:cs="Open Sans"/>
          <w:color w:val="000000"/>
          <w:sz w:val="32"/>
          <w:szCs w:val="32"/>
        </w:rPr>
      </w:pPr>
      <w:r w:rsidRPr="00377E9E">
        <w:rPr>
          <w:rFonts w:ascii="Open Sans" w:hAnsi="Open Sans" w:cs="Open Sans"/>
          <w:color w:val="000000"/>
          <w:sz w:val="32"/>
          <w:szCs w:val="32"/>
        </w:rPr>
        <w:t xml:space="preserve">Easy access to Interstate 20 </w:t>
      </w:r>
    </w:p>
    <w:p w14:paraId="59DC04DE" w14:textId="77777777" w:rsidR="00377E9E" w:rsidRPr="00377E9E" w:rsidRDefault="00377E9E" w:rsidP="00377E9E">
      <w:pPr>
        <w:numPr>
          <w:ilvl w:val="0"/>
          <w:numId w:val="2"/>
        </w:numPr>
        <w:autoSpaceDE w:val="0"/>
        <w:autoSpaceDN w:val="0"/>
        <w:adjustRightInd w:val="0"/>
        <w:rPr>
          <w:rFonts w:ascii="Open Sans" w:hAnsi="Open Sans" w:cs="Open Sans"/>
          <w:color w:val="000000"/>
          <w:sz w:val="32"/>
          <w:szCs w:val="32"/>
        </w:rPr>
      </w:pPr>
      <w:r w:rsidRPr="00377E9E">
        <w:rPr>
          <w:rFonts w:ascii="Open Sans" w:hAnsi="Open Sans" w:cs="Open Sans"/>
          <w:color w:val="000000"/>
          <w:sz w:val="32"/>
          <w:szCs w:val="32"/>
        </w:rPr>
        <w:t xml:space="preserve">Approximately 7 miles/10min to downtown Talladega </w:t>
      </w:r>
    </w:p>
    <w:p w14:paraId="68B397BB" w14:textId="77777777" w:rsidR="00377E9E" w:rsidRPr="00377E9E" w:rsidRDefault="00377E9E" w:rsidP="00377E9E">
      <w:pPr>
        <w:numPr>
          <w:ilvl w:val="0"/>
          <w:numId w:val="2"/>
        </w:numPr>
        <w:autoSpaceDE w:val="0"/>
        <w:autoSpaceDN w:val="0"/>
        <w:adjustRightInd w:val="0"/>
        <w:rPr>
          <w:rFonts w:ascii="Open Sans" w:hAnsi="Open Sans" w:cs="Open Sans"/>
          <w:color w:val="000000"/>
          <w:sz w:val="32"/>
          <w:szCs w:val="32"/>
        </w:rPr>
      </w:pPr>
      <w:r w:rsidRPr="00377E9E">
        <w:rPr>
          <w:rFonts w:ascii="Open Sans" w:hAnsi="Open Sans" w:cs="Open Sans"/>
          <w:color w:val="000000"/>
          <w:sz w:val="32"/>
          <w:szCs w:val="32"/>
        </w:rPr>
        <w:t xml:space="preserve">Less than 1 hour to Birmingham (55mi) </w:t>
      </w:r>
    </w:p>
    <w:p w14:paraId="4CD0CE07" w14:textId="77777777" w:rsidR="00377E9E" w:rsidRPr="00377E9E" w:rsidRDefault="00377E9E" w:rsidP="00377E9E">
      <w:pPr>
        <w:numPr>
          <w:ilvl w:val="0"/>
          <w:numId w:val="2"/>
        </w:numPr>
        <w:autoSpaceDE w:val="0"/>
        <w:autoSpaceDN w:val="0"/>
        <w:adjustRightInd w:val="0"/>
        <w:rPr>
          <w:rFonts w:ascii="Open Sans" w:hAnsi="Open Sans" w:cs="Open Sans"/>
          <w:color w:val="000000"/>
          <w:sz w:val="32"/>
          <w:szCs w:val="32"/>
        </w:rPr>
      </w:pPr>
      <w:r w:rsidRPr="00377E9E">
        <w:rPr>
          <w:rFonts w:ascii="Open Sans" w:hAnsi="Open Sans" w:cs="Open Sans"/>
          <w:color w:val="000000"/>
          <w:sz w:val="32"/>
          <w:szCs w:val="32"/>
        </w:rPr>
        <w:t xml:space="preserve">Less than 2 hours to Atlanta (110mi) </w:t>
      </w:r>
    </w:p>
    <w:p w14:paraId="017CCE5E" w14:textId="77777777" w:rsidR="00377E9E" w:rsidRPr="00377E9E" w:rsidRDefault="00377E9E" w:rsidP="00377E9E">
      <w:pPr>
        <w:numPr>
          <w:ilvl w:val="0"/>
          <w:numId w:val="2"/>
        </w:numPr>
        <w:autoSpaceDE w:val="0"/>
        <w:autoSpaceDN w:val="0"/>
        <w:adjustRightInd w:val="0"/>
        <w:rPr>
          <w:rFonts w:ascii="Open Sans" w:hAnsi="Open Sans" w:cs="Open Sans"/>
          <w:color w:val="000000"/>
          <w:sz w:val="32"/>
          <w:szCs w:val="32"/>
        </w:rPr>
      </w:pPr>
      <w:r w:rsidRPr="00377E9E">
        <w:rPr>
          <w:rFonts w:ascii="Open Sans" w:hAnsi="Open Sans" w:cs="Open Sans"/>
          <w:color w:val="000000"/>
          <w:sz w:val="32"/>
          <w:szCs w:val="32"/>
        </w:rPr>
        <w:t xml:space="preserve">Across the street from state-of-the-art CMP Talladega Marksmanship Park </w:t>
      </w:r>
    </w:p>
    <w:p w14:paraId="2C05AE3D" w14:textId="77777777" w:rsidR="00377E9E" w:rsidRPr="00377E9E" w:rsidRDefault="00377E9E" w:rsidP="00377E9E">
      <w:pPr>
        <w:numPr>
          <w:ilvl w:val="0"/>
          <w:numId w:val="2"/>
        </w:numPr>
        <w:autoSpaceDE w:val="0"/>
        <w:autoSpaceDN w:val="0"/>
        <w:adjustRightInd w:val="0"/>
        <w:rPr>
          <w:rFonts w:ascii="Open Sans" w:hAnsi="Open Sans" w:cs="Open Sans"/>
          <w:color w:val="000000"/>
          <w:sz w:val="32"/>
          <w:szCs w:val="32"/>
        </w:rPr>
      </w:pPr>
      <w:r w:rsidRPr="00377E9E">
        <w:rPr>
          <w:rFonts w:ascii="Open Sans" w:hAnsi="Open Sans" w:cs="Open Sans"/>
          <w:color w:val="000000"/>
          <w:sz w:val="32"/>
          <w:szCs w:val="32"/>
        </w:rPr>
        <w:t xml:space="preserve">Conservation Easement opportunity </w:t>
      </w:r>
    </w:p>
    <w:p w14:paraId="70FA1594" w14:textId="77777777" w:rsidR="00377E9E" w:rsidRPr="00377E9E" w:rsidRDefault="00377E9E" w:rsidP="00377E9E">
      <w:pPr>
        <w:numPr>
          <w:ilvl w:val="0"/>
          <w:numId w:val="2"/>
        </w:numPr>
        <w:autoSpaceDE w:val="0"/>
        <w:autoSpaceDN w:val="0"/>
        <w:adjustRightInd w:val="0"/>
        <w:rPr>
          <w:rFonts w:ascii="Open Sans" w:hAnsi="Open Sans" w:cs="Open Sans"/>
          <w:color w:val="000000"/>
          <w:sz w:val="32"/>
          <w:szCs w:val="32"/>
        </w:rPr>
      </w:pPr>
      <w:r w:rsidRPr="00377E9E">
        <w:rPr>
          <w:rFonts w:ascii="Open Sans" w:hAnsi="Open Sans" w:cs="Open Sans"/>
          <w:color w:val="000000"/>
          <w:sz w:val="32"/>
          <w:szCs w:val="32"/>
        </w:rPr>
        <w:t xml:space="preserve">Approximately 7,500ft of frontage on </w:t>
      </w:r>
      <w:proofErr w:type="spellStart"/>
      <w:r w:rsidRPr="00377E9E">
        <w:rPr>
          <w:rFonts w:ascii="Open Sans" w:hAnsi="Open Sans" w:cs="Open Sans"/>
          <w:color w:val="000000"/>
          <w:sz w:val="32"/>
          <w:szCs w:val="32"/>
        </w:rPr>
        <w:t>Choccolocco</w:t>
      </w:r>
      <w:proofErr w:type="spellEnd"/>
      <w:r w:rsidRPr="00377E9E">
        <w:rPr>
          <w:rFonts w:ascii="Open Sans" w:hAnsi="Open Sans" w:cs="Open Sans"/>
          <w:color w:val="000000"/>
          <w:sz w:val="32"/>
          <w:szCs w:val="32"/>
        </w:rPr>
        <w:t xml:space="preserve"> Creek </w:t>
      </w:r>
    </w:p>
    <w:p w14:paraId="451AB5AE" w14:textId="77777777" w:rsidR="00377E9E" w:rsidRPr="00377E9E" w:rsidRDefault="00377E9E" w:rsidP="00377E9E">
      <w:pPr>
        <w:numPr>
          <w:ilvl w:val="0"/>
          <w:numId w:val="2"/>
        </w:numPr>
        <w:autoSpaceDE w:val="0"/>
        <w:autoSpaceDN w:val="0"/>
        <w:adjustRightInd w:val="0"/>
        <w:rPr>
          <w:rFonts w:ascii="Open Sans" w:hAnsi="Open Sans" w:cs="Open Sans"/>
          <w:color w:val="000000"/>
          <w:sz w:val="32"/>
          <w:szCs w:val="32"/>
        </w:rPr>
      </w:pPr>
      <w:r w:rsidRPr="00377E9E">
        <w:rPr>
          <w:rFonts w:ascii="Open Sans" w:hAnsi="Open Sans" w:cs="Open Sans"/>
          <w:color w:val="000000"/>
          <w:sz w:val="32"/>
          <w:szCs w:val="32"/>
        </w:rPr>
        <w:t xml:space="preserve">Approximately 4,600ft frontage on Jackson Trace Rd </w:t>
      </w:r>
    </w:p>
    <w:p w14:paraId="2CB8AD74" w14:textId="77777777" w:rsidR="00377E9E" w:rsidRPr="00377E9E" w:rsidRDefault="00377E9E" w:rsidP="00377E9E">
      <w:pPr>
        <w:numPr>
          <w:ilvl w:val="0"/>
          <w:numId w:val="2"/>
        </w:numPr>
        <w:autoSpaceDE w:val="0"/>
        <w:autoSpaceDN w:val="0"/>
        <w:adjustRightInd w:val="0"/>
        <w:rPr>
          <w:rFonts w:ascii="Open Sans" w:hAnsi="Open Sans" w:cs="Open Sans"/>
          <w:color w:val="000000"/>
          <w:sz w:val="32"/>
          <w:szCs w:val="32"/>
        </w:rPr>
      </w:pPr>
      <w:r w:rsidRPr="00377E9E">
        <w:rPr>
          <w:rFonts w:ascii="Open Sans" w:hAnsi="Open Sans" w:cs="Open Sans"/>
          <w:color w:val="000000"/>
          <w:sz w:val="32"/>
          <w:szCs w:val="32"/>
        </w:rPr>
        <w:t xml:space="preserve">Approximately 8,000ft frontage on Turner Mill Rd </w:t>
      </w:r>
    </w:p>
    <w:p w14:paraId="43E2FB6E" w14:textId="77777777" w:rsidR="00377E9E" w:rsidRPr="00377E9E" w:rsidRDefault="00377E9E" w:rsidP="00377E9E">
      <w:pPr>
        <w:numPr>
          <w:ilvl w:val="0"/>
          <w:numId w:val="2"/>
        </w:numPr>
        <w:autoSpaceDE w:val="0"/>
        <w:autoSpaceDN w:val="0"/>
        <w:adjustRightInd w:val="0"/>
        <w:rPr>
          <w:rFonts w:ascii="Open Sans" w:hAnsi="Open Sans" w:cs="Open Sans"/>
          <w:color w:val="000000"/>
          <w:sz w:val="32"/>
          <w:szCs w:val="32"/>
        </w:rPr>
      </w:pPr>
      <w:r w:rsidRPr="00377E9E">
        <w:rPr>
          <w:rFonts w:ascii="Open Sans" w:hAnsi="Open Sans" w:cs="Open Sans"/>
          <w:color w:val="000000"/>
          <w:sz w:val="32"/>
          <w:szCs w:val="32"/>
        </w:rPr>
        <w:t xml:space="preserve">Estimated Annual Taxes: $1,500 </w:t>
      </w:r>
    </w:p>
    <w:p w14:paraId="75D47EF4" w14:textId="77777777" w:rsidR="00377E9E" w:rsidRPr="00377E9E" w:rsidRDefault="00377E9E" w:rsidP="00377E9E">
      <w:pPr>
        <w:numPr>
          <w:ilvl w:val="0"/>
          <w:numId w:val="2"/>
        </w:numPr>
        <w:autoSpaceDE w:val="0"/>
        <w:autoSpaceDN w:val="0"/>
        <w:adjustRightInd w:val="0"/>
        <w:rPr>
          <w:rFonts w:ascii="Open Sans" w:hAnsi="Open Sans" w:cs="Open Sans"/>
          <w:color w:val="000000"/>
          <w:sz w:val="32"/>
          <w:szCs w:val="32"/>
        </w:rPr>
      </w:pPr>
      <w:r w:rsidRPr="00377E9E">
        <w:rPr>
          <w:rFonts w:ascii="Open Sans" w:hAnsi="Open Sans" w:cs="Open Sans"/>
          <w:b/>
          <w:bCs/>
          <w:i/>
          <w:iCs/>
          <w:color w:val="000000"/>
          <w:sz w:val="32"/>
          <w:szCs w:val="32"/>
        </w:rPr>
        <w:lastRenderedPageBreak/>
        <w:t xml:space="preserve">Priced to Sell at ($3,000/ACRE) </w:t>
      </w:r>
    </w:p>
    <w:p w14:paraId="754D55B0" w14:textId="7417483B" w:rsidR="00353F80" w:rsidRDefault="00353F80" w:rsidP="00353F80">
      <w:pPr>
        <w:pStyle w:val="BasicParagraph"/>
        <w:suppressAutoHyphens/>
        <w:jc w:val="both"/>
        <w:rPr>
          <w:rFonts w:ascii="Open Sans" w:hAnsi="Open Sans" w:cs="Open Sans"/>
          <w:sz w:val="32"/>
          <w:szCs w:val="32"/>
        </w:rPr>
      </w:pPr>
    </w:p>
    <w:p w14:paraId="331C8007" w14:textId="77777777" w:rsidR="00377E9E" w:rsidRPr="00377E9E" w:rsidRDefault="00377E9E" w:rsidP="00377E9E">
      <w:pPr>
        <w:autoSpaceDE w:val="0"/>
        <w:autoSpaceDN w:val="0"/>
        <w:adjustRightInd w:val="0"/>
        <w:rPr>
          <w:rFonts w:ascii="Open Sans" w:hAnsi="Open Sans" w:cs="Open Sans"/>
          <w:color w:val="000000"/>
        </w:rPr>
      </w:pPr>
    </w:p>
    <w:p w14:paraId="676857FE" w14:textId="77777777" w:rsidR="00377E9E" w:rsidRPr="00377E9E" w:rsidRDefault="00377E9E" w:rsidP="00377E9E">
      <w:pPr>
        <w:autoSpaceDE w:val="0"/>
        <w:autoSpaceDN w:val="0"/>
        <w:adjustRightInd w:val="0"/>
        <w:spacing w:line="241" w:lineRule="atLeast"/>
        <w:jc w:val="center"/>
        <w:rPr>
          <w:rFonts w:ascii="Open Sans" w:hAnsi="Open Sans" w:cs="Open Sans"/>
          <w:color w:val="414042"/>
          <w:sz w:val="36"/>
          <w:szCs w:val="36"/>
        </w:rPr>
      </w:pPr>
      <w:r w:rsidRPr="00377E9E">
        <w:rPr>
          <w:rFonts w:ascii="Open Sans" w:hAnsi="Open Sans" w:cs="Times New Roman"/>
        </w:rPr>
        <w:t xml:space="preserve"> </w:t>
      </w:r>
      <w:r w:rsidRPr="00377E9E">
        <w:rPr>
          <w:rFonts w:ascii="Open Sans" w:hAnsi="Open Sans" w:cs="Open Sans"/>
          <w:b/>
          <w:bCs/>
          <w:color w:val="414042"/>
          <w:sz w:val="36"/>
          <w:szCs w:val="36"/>
        </w:rPr>
        <w:t xml:space="preserve">FARMLAND </w:t>
      </w:r>
    </w:p>
    <w:p w14:paraId="2904A81B" w14:textId="77777777" w:rsidR="00377E9E" w:rsidRPr="00377E9E" w:rsidRDefault="00377E9E" w:rsidP="00377E9E">
      <w:pPr>
        <w:numPr>
          <w:ilvl w:val="0"/>
          <w:numId w:val="3"/>
        </w:numPr>
        <w:autoSpaceDE w:val="0"/>
        <w:autoSpaceDN w:val="0"/>
        <w:adjustRightInd w:val="0"/>
        <w:rPr>
          <w:rFonts w:ascii="Open Sans" w:hAnsi="Open Sans" w:cs="Open Sans"/>
          <w:color w:val="000000"/>
          <w:sz w:val="32"/>
          <w:szCs w:val="32"/>
        </w:rPr>
      </w:pPr>
      <w:r w:rsidRPr="00377E9E">
        <w:rPr>
          <w:rFonts w:ascii="Open Sans" w:hAnsi="Open Sans" w:cs="Open Sans"/>
          <w:color w:val="000000"/>
          <w:sz w:val="32"/>
          <w:szCs w:val="32"/>
        </w:rPr>
        <w:t xml:space="preserve">230+/- acres of irrigated farmland </w:t>
      </w:r>
    </w:p>
    <w:p w14:paraId="32B1DED0" w14:textId="77777777" w:rsidR="00377E9E" w:rsidRPr="00377E9E" w:rsidRDefault="00377E9E" w:rsidP="00377E9E">
      <w:pPr>
        <w:numPr>
          <w:ilvl w:val="0"/>
          <w:numId w:val="3"/>
        </w:numPr>
        <w:autoSpaceDE w:val="0"/>
        <w:autoSpaceDN w:val="0"/>
        <w:adjustRightInd w:val="0"/>
        <w:rPr>
          <w:rFonts w:ascii="Open Sans" w:hAnsi="Open Sans" w:cs="Open Sans"/>
          <w:color w:val="000000"/>
          <w:sz w:val="32"/>
          <w:szCs w:val="32"/>
        </w:rPr>
      </w:pPr>
      <w:r w:rsidRPr="00377E9E">
        <w:rPr>
          <w:rFonts w:ascii="Open Sans" w:hAnsi="Open Sans" w:cs="Open Sans"/>
          <w:color w:val="000000"/>
          <w:sz w:val="32"/>
          <w:szCs w:val="32"/>
        </w:rPr>
        <w:t xml:space="preserve">Historically has been farmed for wheat and corn </w:t>
      </w:r>
    </w:p>
    <w:p w14:paraId="6CBDA495" w14:textId="77777777" w:rsidR="00377E9E" w:rsidRPr="00377E9E" w:rsidRDefault="00377E9E" w:rsidP="00377E9E">
      <w:pPr>
        <w:numPr>
          <w:ilvl w:val="0"/>
          <w:numId w:val="3"/>
        </w:numPr>
        <w:autoSpaceDE w:val="0"/>
        <w:autoSpaceDN w:val="0"/>
        <w:adjustRightInd w:val="0"/>
        <w:rPr>
          <w:rFonts w:ascii="Open Sans" w:hAnsi="Open Sans" w:cs="Open Sans"/>
          <w:color w:val="000000"/>
          <w:sz w:val="32"/>
          <w:szCs w:val="32"/>
        </w:rPr>
      </w:pPr>
      <w:r w:rsidRPr="00377E9E">
        <w:rPr>
          <w:rFonts w:ascii="Open Sans" w:hAnsi="Open Sans" w:cs="Open Sans"/>
          <w:color w:val="000000"/>
          <w:sz w:val="32"/>
          <w:szCs w:val="32"/>
        </w:rPr>
        <w:t xml:space="preserve">Multiple wells on the property with rights to draw water from </w:t>
      </w:r>
      <w:proofErr w:type="spellStart"/>
      <w:r w:rsidRPr="00377E9E">
        <w:rPr>
          <w:rFonts w:ascii="Open Sans" w:hAnsi="Open Sans" w:cs="Open Sans"/>
          <w:color w:val="000000"/>
          <w:sz w:val="32"/>
          <w:szCs w:val="32"/>
        </w:rPr>
        <w:t>Choccolocco</w:t>
      </w:r>
      <w:proofErr w:type="spellEnd"/>
      <w:r w:rsidRPr="00377E9E">
        <w:rPr>
          <w:rFonts w:ascii="Open Sans" w:hAnsi="Open Sans" w:cs="Open Sans"/>
          <w:color w:val="000000"/>
          <w:sz w:val="32"/>
          <w:szCs w:val="32"/>
        </w:rPr>
        <w:t xml:space="preserve"> Creek. </w:t>
      </w:r>
    </w:p>
    <w:p w14:paraId="3C3AE75C" w14:textId="77777777" w:rsidR="00377E9E" w:rsidRDefault="00377E9E" w:rsidP="00353F80">
      <w:pPr>
        <w:pStyle w:val="BasicParagraph"/>
        <w:suppressAutoHyphens/>
        <w:jc w:val="both"/>
        <w:rPr>
          <w:rFonts w:ascii="Open Sans" w:hAnsi="Open Sans" w:cs="Open Sans"/>
          <w:sz w:val="32"/>
          <w:szCs w:val="32"/>
        </w:rPr>
      </w:pPr>
    </w:p>
    <w:p w14:paraId="129D8A41" w14:textId="77777777" w:rsidR="00377E9E" w:rsidRPr="00377E9E" w:rsidRDefault="00377E9E" w:rsidP="00377E9E">
      <w:pPr>
        <w:autoSpaceDE w:val="0"/>
        <w:autoSpaceDN w:val="0"/>
        <w:adjustRightInd w:val="0"/>
        <w:rPr>
          <w:rFonts w:ascii="Open Sans" w:hAnsi="Open Sans" w:cs="Open Sans"/>
          <w:color w:val="000000"/>
        </w:rPr>
      </w:pPr>
    </w:p>
    <w:p w14:paraId="40CD8ED2" w14:textId="77777777" w:rsidR="00377E9E" w:rsidRPr="00377E9E" w:rsidRDefault="00377E9E" w:rsidP="00377E9E">
      <w:pPr>
        <w:autoSpaceDE w:val="0"/>
        <w:autoSpaceDN w:val="0"/>
        <w:adjustRightInd w:val="0"/>
        <w:spacing w:line="241" w:lineRule="atLeast"/>
        <w:jc w:val="center"/>
        <w:rPr>
          <w:rFonts w:ascii="Open Sans" w:hAnsi="Open Sans" w:cs="Open Sans"/>
          <w:color w:val="414042"/>
          <w:sz w:val="36"/>
          <w:szCs w:val="36"/>
        </w:rPr>
      </w:pPr>
      <w:r w:rsidRPr="00377E9E">
        <w:rPr>
          <w:rFonts w:ascii="Open Sans" w:hAnsi="Open Sans" w:cs="Times New Roman"/>
        </w:rPr>
        <w:t xml:space="preserve"> </w:t>
      </w:r>
      <w:r w:rsidRPr="00377E9E">
        <w:rPr>
          <w:rFonts w:ascii="Open Sans" w:hAnsi="Open Sans" w:cs="Open Sans"/>
          <w:b/>
          <w:bCs/>
          <w:color w:val="414042"/>
          <w:sz w:val="36"/>
          <w:szCs w:val="36"/>
        </w:rPr>
        <w:t xml:space="preserve">AREA OVERVIEW </w:t>
      </w:r>
    </w:p>
    <w:p w14:paraId="28ECD267" w14:textId="77777777" w:rsidR="00377E9E" w:rsidRPr="00377E9E" w:rsidRDefault="00377E9E" w:rsidP="00377E9E">
      <w:pPr>
        <w:autoSpaceDE w:val="0"/>
        <w:autoSpaceDN w:val="0"/>
        <w:adjustRightInd w:val="0"/>
        <w:spacing w:line="241" w:lineRule="atLeast"/>
        <w:jc w:val="both"/>
        <w:rPr>
          <w:rFonts w:ascii="Open Sans" w:hAnsi="Open Sans" w:cs="Open Sans"/>
          <w:color w:val="000000"/>
          <w:sz w:val="32"/>
          <w:szCs w:val="32"/>
        </w:rPr>
      </w:pPr>
      <w:r w:rsidRPr="00377E9E">
        <w:rPr>
          <w:rFonts w:ascii="Open Sans" w:hAnsi="Open Sans" w:cs="Open Sans"/>
          <w:color w:val="000000"/>
          <w:sz w:val="32"/>
          <w:szCs w:val="32"/>
        </w:rPr>
        <w:t xml:space="preserve">Incorporated in 1835, Talladega is most well-known for the Talladega Superspeedway, which plays host to the </w:t>
      </w:r>
      <w:proofErr w:type="spellStart"/>
      <w:r w:rsidRPr="00377E9E">
        <w:rPr>
          <w:rFonts w:ascii="Open Sans" w:hAnsi="Open Sans" w:cs="Open Sans"/>
          <w:color w:val="000000"/>
          <w:sz w:val="32"/>
          <w:szCs w:val="32"/>
        </w:rPr>
        <w:t>Yellawood</w:t>
      </w:r>
      <w:proofErr w:type="spellEnd"/>
      <w:r w:rsidRPr="00377E9E">
        <w:rPr>
          <w:rFonts w:ascii="Open Sans" w:hAnsi="Open Sans" w:cs="Open Sans"/>
          <w:color w:val="000000"/>
          <w:sz w:val="32"/>
          <w:szCs w:val="32"/>
        </w:rPr>
        <w:t xml:space="preserve"> 500 and Geico 500, both NASCAR Cup series races. The draw from these two events is estimated to be above 300,000 spectators each year. </w:t>
      </w:r>
    </w:p>
    <w:p w14:paraId="386A4FF3" w14:textId="2050712B" w:rsidR="00474B65" w:rsidRDefault="00377E9E" w:rsidP="00377E9E">
      <w:pPr>
        <w:pStyle w:val="BasicParagraph"/>
        <w:suppressAutoHyphens/>
        <w:jc w:val="both"/>
        <w:rPr>
          <w:rFonts w:ascii="Open Sans" w:hAnsi="Open Sans" w:cs="Open Sans"/>
          <w:sz w:val="32"/>
          <w:szCs w:val="32"/>
        </w:rPr>
      </w:pPr>
      <w:r w:rsidRPr="00377E9E">
        <w:rPr>
          <w:rFonts w:ascii="Open Sans" w:hAnsi="Open Sans" w:cs="Open Sans"/>
          <w:sz w:val="32"/>
          <w:szCs w:val="32"/>
        </w:rPr>
        <w:t>Additionally, the International Motorsports Hall of Fame is directly adjacent to the track and is open year-round to the public. Just North of the subject property, Honda operates a $2.6 billion manufacturing facility that currently employs 5,000 and is planning to expand operations. At 5,000 employees, Honda is the leading employer in the county, followed by a Honda parts supplier, New South Express(1,500) and The Alabama Institute for the Deaf and Blind(1,266).</w:t>
      </w:r>
    </w:p>
    <w:p w14:paraId="03759B9C" w14:textId="77777777" w:rsidR="00474B65" w:rsidRDefault="00474B65" w:rsidP="00353F80">
      <w:pPr>
        <w:pStyle w:val="BasicParagraph"/>
        <w:suppressAutoHyphens/>
        <w:jc w:val="both"/>
        <w:rPr>
          <w:rFonts w:ascii="Open Sans" w:hAnsi="Open Sans" w:cs="Open Sans"/>
          <w:sz w:val="32"/>
          <w:szCs w:val="32"/>
        </w:rPr>
      </w:pPr>
    </w:p>
    <w:p w14:paraId="6E329E14" w14:textId="679187E4" w:rsidR="00353F80" w:rsidRDefault="00353F80" w:rsidP="00353F80">
      <w:pPr>
        <w:pStyle w:val="BasicParagraph"/>
        <w:suppressAutoHyphens/>
      </w:pPr>
      <w:r>
        <w:rPr>
          <w:rFonts w:ascii="Open Sans" w:hAnsi="Open Sans" w:cs="Open Sans"/>
          <w:sz w:val="32"/>
          <w:szCs w:val="32"/>
        </w:rPr>
        <w:t xml:space="preserve">“CLICK FOR MORE DETAILS” Button Link:  </w:t>
      </w:r>
      <w:hyperlink r:id="rId8" w:history="1">
        <w:r w:rsidR="002F563D" w:rsidRPr="00EB1F54">
          <w:rPr>
            <w:rStyle w:val="Hyperlink"/>
          </w:rPr>
          <w:t>https://www.crexi.com/widgets/11/properties/661637/alabama-940--acres</w:t>
        </w:r>
      </w:hyperlink>
    </w:p>
    <w:p w14:paraId="02F0FD3C" w14:textId="5E0E2160" w:rsidR="00353F80" w:rsidRDefault="00353F80" w:rsidP="00353F80"/>
    <w:p w14:paraId="5F234C72" w14:textId="683892D2" w:rsidR="00353F80" w:rsidRDefault="00353F80" w:rsidP="00353F80"/>
    <w:p w14:paraId="5D656139" w14:textId="5323B160" w:rsidR="00353F80" w:rsidRDefault="00353F80" w:rsidP="00353F80">
      <w:pPr>
        <w:rPr>
          <w:rFonts w:ascii="Open Sans" w:hAnsi="Open Sans" w:cs="Open Sans"/>
          <w:color w:val="000000"/>
          <w:sz w:val="32"/>
          <w:szCs w:val="32"/>
        </w:rPr>
      </w:pPr>
      <w:r w:rsidRPr="00353F80">
        <w:rPr>
          <w:rFonts w:ascii="Open Sans" w:hAnsi="Open Sans" w:cs="Open Sans"/>
          <w:color w:val="000000"/>
          <w:sz w:val="32"/>
          <w:szCs w:val="32"/>
        </w:rPr>
        <w:t>Colors:</w:t>
      </w:r>
    </w:p>
    <w:p w14:paraId="48AD9E6E" w14:textId="73393960" w:rsidR="00353F80" w:rsidRDefault="00353F80" w:rsidP="00353F80">
      <w:pPr>
        <w:rPr>
          <w:rFonts w:ascii="Open Sans" w:hAnsi="Open Sans" w:cs="Open Sans"/>
          <w:color w:val="000000"/>
          <w:sz w:val="32"/>
          <w:szCs w:val="32"/>
        </w:rPr>
      </w:pPr>
      <w:r>
        <w:rPr>
          <w:rFonts w:ascii="Open Sans" w:hAnsi="Open Sans" w:cs="Open Sans"/>
          <w:color w:val="000000"/>
          <w:sz w:val="32"/>
          <w:szCs w:val="32"/>
        </w:rPr>
        <w:t>Title: #</w:t>
      </w:r>
      <w:r w:rsidR="00607C56" w:rsidRPr="00607C56">
        <w:rPr>
          <w:rFonts w:ascii="Open Sans" w:hAnsi="Open Sans" w:cs="Open Sans"/>
          <w:color w:val="000000"/>
          <w:sz w:val="32"/>
          <w:szCs w:val="32"/>
        </w:rPr>
        <w:t>78afbf</w:t>
      </w:r>
    </w:p>
    <w:p w14:paraId="722FB862" w14:textId="77777777" w:rsidR="003154A1" w:rsidRDefault="00353F80" w:rsidP="00353F80">
      <w:pPr>
        <w:rPr>
          <w:rFonts w:ascii="Open Sans" w:hAnsi="Open Sans" w:cs="Open Sans"/>
          <w:color w:val="000000"/>
          <w:sz w:val="32"/>
          <w:szCs w:val="32"/>
        </w:rPr>
      </w:pPr>
      <w:r>
        <w:rPr>
          <w:rFonts w:ascii="Open Sans" w:hAnsi="Open Sans" w:cs="Open Sans"/>
          <w:color w:val="000000"/>
          <w:sz w:val="32"/>
          <w:szCs w:val="32"/>
        </w:rPr>
        <w:t>Subtitles: #</w:t>
      </w:r>
      <w:r w:rsidR="003154A1" w:rsidRPr="003154A1">
        <w:rPr>
          <w:rFonts w:ascii="Open Sans" w:hAnsi="Open Sans" w:cs="Open Sans"/>
          <w:color w:val="000000"/>
          <w:sz w:val="32"/>
          <w:szCs w:val="32"/>
        </w:rPr>
        <w:t>414042</w:t>
      </w:r>
    </w:p>
    <w:p w14:paraId="3358B69F" w14:textId="47BE7F8A" w:rsidR="0079228C" w:rsidRPr="00353F80" w:rsidRDefault="0079228C" w:rsidP="00353F80">
      <w:pPr>
        <w:rPr>
          <w:rFonts w:ascii="Open Sans" w:hAnsi="Open Sans" w:cs="Open Sans"/>
          <w:color w:val="000000"/>
          <w:sz w:val="32"/>
          <w:szCs w:val="32"/>
        </w:rPr>
      </w:pPr>
      <w:r>
        <w:rPr>
          <w:rFonts w:ascii="Open Sans" w:hAnsi="Open Sans" w:cs="Open Sans"/>
          <w:color w:val="000000"/>
          <w:sz w:val="32"/>
          <w:szCs w:val="32"/>
        </w:rPr>
        <w:t>Buttons: #</w:t>
      </w:r>
      <w:r w:rsidR="00607C56" w:rsidRPr="00607C56">
        <w:rPr>
          <w:rFonts w:ascii="Open Sans" w:hAnsi="Open Sans" w:cs="Open Sans"/>
          <w:color w:val="000000"/>
          <w:sz w:val="32"/>
          <w:szCs w:val="32"/>
        </w:rPr>
        <w:t>78afbf</w:t>
      </w:r>
    </w:p>
    <w:sectPr w:rsidR="0079228C" w:rsidRPr="00353F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Open Sans">
    <w:altName w:val="Open Sans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6940EA"/>
    <w:multiLevelType w:val="hybridMultilevel"/>
    <w:tmpl w:val="9EF8CB0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7E214E6"/>
    <w:multiLevelType w:val="hybridMultilevel"/>
    <w:tmpl w:val="F9423CF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1743425"/>
    <w:multiLevelType w:val="hybridMultilevel"/>
    <w:tmpl w:val="3C0E3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F80"/>
    <w:rsid w:val="002F563D"/>
    <w:rsid w:val="003154A1"/>
    <w:rsid w:val="00353F80"/>
    <w:rsid w:val="00377E9E"/>
    <w:rsid w:val="004566B1"/>
    <w:rsid w:val="00474B65"/>
    <w:rsid w:val="00607C56"/>
    <w:rsid w:val="0079228C"/>
    <w:rsid w:val="00BB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A2F414"/>
  <w15:chartTrackingRefBased/>
  <w15:docId w15:val="{5528A241-14EB-C64F-BD5A-86CC97E5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353F80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yperlink">
    <w:name w:val="Hyperlink"/>
    <w:basedOn w:val="DefaultParagraphFont"/>
    <w:uiPriority w:val="99"/>
    <w:unhideWhenUsed/>
    <w:rsid w:val="00353F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53F8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53F80"/>
    <w:rPr>
      <w:color w:val="605E5C"/>
      <w:shd w:val="clear" w:color="auto" w:fill="E1DFDD"/>
    </w:rPr>
  </w:style>
  <w:style w:type="paragraph" w:customStyle="1" w:styleId="Default">
    <w:name w:val="Default"/>
    <w:rsid w:val="00377E9E"/>
    <w:pPr>
      <w:autoSpaceDE w:val="0"/>
      <w:autoSpaceDN w:val="0"/>
      <w:adjustRightInd w:val="0"/>
    </w:pPr>
    <w:rPr>
      <w:rFonts w:ascii="Open Sans" w:hAnsi="Open Sans" w:cs="Open Sans"/>
      <w:color w:val="000000"/>
    </w:rPr>
  </w:style>
  <w:style w:type="paragraph" w:customStyle="1" w:styleId="Pa0">
    <w:name w:val="Pa0"/>
    <w:basedOn w:val="Default"/>
    <w:next w:val="Default"/>
    <w:uiPriority w:val="99"/>
    <w:rsid w:val="00377E9E"/>
    <w:pPr>
      <w:spacing w:line="241" w:lineRule="atLeast"/>
    </w:pPr>
    <w:rPr>
      <w:rFonts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377E9E"/>
    <w:pPr>
      <w:spacing w:line="241" w:lineRule="atLeast"/>
    </w:pPr>
    <w:rPr>
      <w:rFonts w:cs="Times New Roman"/>
      <w:color w:val="auto"/>
    </w:rPr>
  </w:style>
  <w:style w:type="character" w:customStyle="1" w:styleId="A1">
    <w:name w:val="A1"/>
    <w:uiPriority w:val="99"/>
    <w:rsid w:val="00377E9E"/>
    <w:rPr>
      <w:rFonts w:cs="Open Sans"/>
      <w:color w:val="000000"/>
      <w:sz w:val="32"/>
      <w:szCs w:val="32"/>
    </w:rPr>
  </w:style>
  <w:style w:type="character" w:customStyle="1" w:styleId="A0">
    <w:name w:val="A0"/>
    <w:uiPriority w:val="99"/>
    <w:rsid w:val="00377E9E"/>
    <w:rPr>
      <w:rFonts w:cs="Open Sans"/>
      <w:b/>
      <w:bCs/>
      <w:color w:val="41404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8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rexi.com/widgets/11/properties/661637/alabama-940--acre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A3D02789EB85439F017144C2901D41" ma:contentTypeVersion="11" ma:contentTypeDescription="Create a new document." ma:contentTypeScope="" ma:versionID="18cce1e2a25b6aa55e2a7d132e0ca916">
  <xsd:schema xmlns:xsd="http://www.w3.org/2001/XMLSchema" xmlns:xs="http://www.w3.org/2001/XMLSchema" xmlns:p="http://schemas.microsoft.com/office/2006/metadata/properties" xmlns:ns2="7b52b544-70f5-4d56-b26f-af75eaab4589" targetNamespace="http://schemas.microsoft.com/office/2006/metadata/properties" ma:root="true" ma:fieldsID="e852435269584b80c5f1d17ff72a0dd5" ns2:_="">
    <xsd:import namespace="7b52b544-70f5-4d56-b26f-af75eaab4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2b544-70f5-4d56-b26f-af75eaab4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88F58-9942-4455-B517-6A729AAE4B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6AAB0A-1F56-4CDD-A605-5A41671A2E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F6F9BF-2B7F-4F4C-BAE0-E311474EC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2b544-70f5-4d56-b26f-af75eaab4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Ray</dc:creator>
  <cp:keywords/>
  <dc:description/>
  <cp:lastModifiedBy>Kira Ray</cp:lastModifiedBy>
  <cp:revision>8</cp:revision>
  <dcterms:created xsi:type="dcterms:W3CDTF">2021-08-31T14:11:00Z</dcterms:created>
  <dcterms:modified xsi:type="dcterms:W3CDTF">2021-09-14T20:28:00Z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0x0101004FA3D02789EB85439F017144C2901D41</vt:lpwstr>
  </property>
</Properties>
</file>